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宜春学院2022年高等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学历继续</w:t>
      </w:r>
      <w:r>
        <w:rPr>
          <w:rFonts w:hint="eastAsia" w:ascii="黑体" w:hAnsi="黑体" w:eastAsia="黑体"/>
          <w:b/>
          <w:bCs/>
          <w:sz w:val="36"/>
          <w:szCs w:val="36"/>
        </w:rPr>
        <w:t>教育麻醉学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专升本专业设置可行性报告</w:t>
      </w:r>
    </w:p>
    <w:p>
      <w:pPr>
        <w:spacing w:line="560" w:lineRule="exact"/>
        <w:ind w:firstLine="560"/>
        <w:jc w:val="left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我校拟于2022年开办“麻醉学”</w:t>
      </w:r>
      <w:bookmarkStart w:id="0" w:name="_GoBack"/>
      <w:bookmarkEnd w:id="0"/>
      <w:r>
        <w:rPr>
          <w:rFonts w:hint="eastAsia" w:ascii="仿宋" w:hAnsi="仿宋" w:eastAsia="仿宋" w:cstheme="minorEastAsia"/>
          <w:sz w:val="30"/>
          <w:szCs w:val="30"/>
          <w:lang w:eastAsia="zh-CN"/>
        </w:rPr>
        <w:t>高等学历继续教育</w:t>
      </w:r>
      <w:r>
        <w:rPr>
          <w:rFonts w:hint="eastAsia" w:ascii="仿宋" w:hAnsi="仿宋" w:eastAsia="仿宋" w:cstheme="minorEastAsia"/>
          <w:sz w:val="30"/>
          <w:szCs w:val="30"/>
        </w:rPr>
        <w:t>专升本专业，近一年来，我们针对本专业设置的可行性进行了深入详细的调研，现将可行性论证报告总结如下：</w:t>
      </w:r>
    </w:p>
    <w:p>
      <w:pPr>
        <w:numPr>
          <w:ilvl w:val="0"/>
          <w:numId w:val="1"/>
        </w:numPr>
        <w:spacing w:line="560" w:lineRule="exact"/>
        <w:ind w:firstLine="560"/>
        <w:jc w:val="left"/>
        <w:rPr>
          <w:rFonts w:ascii="仿宋" w:hAnsi="仿宋" w:eastAsia="仿宋" w:cstheme="minorEastAsia"/>
          <w:b/>
          <w:sz w:val="30"/>
          <w:szCs w:val="30"/>
        </w:rPr>
      </w:pPr>
      <w:r>
        <w:rPr>
          <w:rFonts w:hint="eastAsia" w:ascii="仿宋" w:hAnsi="仿宋" w:eastAsia="仿宋" w:cstheme="minorEastAsia"/>
          <w:b/>
          <w:sz w:val="30"/>
          <w:szCs w:val="30"/>
        </w:rPr>
        <w:t>设置麻醉学</w:t>
      </w:r>
      <w:r>
        <w:rPr>
          <w:rFonts w:hint="eastAsia" w:ascii="仿宋" w:hAnsi="仿宋" w:eastAsia="仿宋" w:cstheme="minorEastAsia"/>
          <w:b/>
          <w:sz w:val="30"/>
          <w:szCs w:val="30"/>
          <w:lang w:eastAsia="zh-CN"/>
        </w:rPr>
        <w:t>高等学历继续教育</w:t>
      </w:r>
      <w:r>
        <w:rPr>
          <w:rFonts w:hint="eastAsia" w:ascii="仿宋" w:hAnsi="仿宋" w:eastAsia="仿宋" w:cstheme="minorEastAsia"/>
          <w:b/>
          <w:sz w:val="30"/>
          <w:szCs w:val="30"/>
        </w:rPr>
        <w:t>专升本专业的背景</w:t>
      </w:r>
    </w:p>
    <w:p>
      <w:pPr>
        <w:spacing w:line="560" w:lineRule="exact"/>
        <w:ind w:firstLine="560"/>
        <w:jc w:val="left"/>
        <w:rPr>
          <w:rFonts w:ascii="仿宋" w:hAnsi="仿宋" w:eastAsia="仿宋" w:cstheme="minorEastAsia"/>
          <w:b/>
          <w:sz w:val="30"/>
          <w:szCs w:val="30"/>
        </w:rPr>
      </w:pPr>
      <w:r>
        <w:rPr>
          <w:rFonts w:hint="eastAsia" w:ascii="仿宋" w:hAnsi="仿宋" w:eastAsia="仿宋" w:cstheme="minorEastAsia"/>
          <w:b/>
          <w:sz w:val="30"/>
          <w:szCs w:val="30"/>
        </w:rPr>
        <w:t>（一）麻醉学教育兴起与发展</w:t>
      </w:r>
    </w:p>
    <w:p>
      <w:pPr>
        <w:spacing w:line="560" w:lineRule="exact"/>
        <w:ind w:firstLine="560"/>
        <w:jc w:val="left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为迅速提高我国麻醉队伍的学历结构和整体素质，加强二级学科建设，我国于1985年创建麻醉学专业教育，经过三十余年的发展，麻醉学专业教育的体系已初步形成，各大高等医学院校、职业技术学院培养出麻醉专业人才近十万余人，成为医院麻醉科、重症医学科、疼痛科的技术骨干和中坚力量。当前，麻醉学专业已发展成熟，麻醉学学科已形成了一门独立的学科体系，为麻醉学专业人才的培养提供强有力的保障。</w:t>
      </w:r>
    </w:p>
    <w:p>
      <w:pPr>
        <w:numPr>
          <w:ilvl w:val="0"/>
          <w:numId w:val="2"/>
        </w:numPr>
        <w:spacing w:line="560" w:lineRule="exact"/>
        <w:ind w:left="0" w:firstLine="560"/>
        <w:jc w:val="left"/>
        <w:rPr>
          <w:rFonts w:ascii="仿宋" w:hAnsi="仿宋" w:eastAsia="仿宋" w:cstheme="minorEastAsia"/>
          <w:b/>
          <w:sz w:val="30"/>
          <w:szCs w:val="30"/>
        </w:rPr>
      </w:pPr>
      <w:r>
        <w:rPr>
          <w:rFonts w:hint="eastAsia" w:ascii="仿宋" w:hAnsi="仿宋" w:eastAsia="仿宋" w:cstheme="minorEastAsia"/>
          <w:b/>
          <w:sz w:val="30"/>
          <w:szCs w:val="30"/>
        </w:rPr>
        <w:t>我校全日制麻醉学本科专业创办历史</w:t>
      </w:r>
    </w:p>
    <w:p>
      <w:pPr>
        <w:spacing w:line="560" w:lineRule="exact"/>
        <w:ind w:firstLine="48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我校全日制麻醉学本科专业创办于2002年，以培养“高素质应用型麻醉人才”为目标，注重学生“素质、知识、能力”的培养，不断完善教学设施，改善办学条件，创新教学模式，提高教学管理水平。近年来我校麻醉学本科毕业生初次就业落实率达92%以上，考研率与执业医师通过率也居较高水平。专业建设近二十年，已日益形成自身的专业发展特色，为地方各</w:t>
      </w:r>
      <w:r>
        <w:rPr>
          <w:rFonts w:hint="eastAsia" w:ascii="仿宋" w:hAnsi="仿宋" w:eastAsia="仿宋"/>
          <w:sz w:val="30"/>
          <w:szCs w:val="30"/>
        </w:rPr>
        <w:t>大医院输送了数百名麻醉专业人才。基于成熟的办学条件和丰富的办学经验，我校设置麻醉学</w:t>
      </w:r>
      <w:r>
        <w:rPr>
          <w:rFonts w:hint="eastAsia" w:ascii="仿宋" w:hAnsi="仿宋" w:eastAsia="仿宋"/>
          <w:sz w:val="30"/>
          <w:szCs w:val="30"/>
          <w:lang w:eastAsia="zh-CN"/>
        </w:rPr>
        <w:t>高等学历继续教育</w:t>
      </w:r>
      <w:r>
        <w:rPr>
          <w:rFonts w:hint="eastAsia" w:ascii="仿宋" w:hAnsi="仿宋" w:eastAsia="仿宋"/>
          <w:sz w:val="30"/>
          <w:szCs w:val="30"/>
        </w:rPr>
        <w:t>本科专业水到渠成。</w:t>
      </w:r>
    </w:p>
    <w:p>
      <w:pPr>
        <w:numPr>
          <w:ilvl w:val="0"/>
          <w:numId w:val="2"/>
        </w:numPr>
        <w:spacing w:line="560" w:lineRule="exact"/>
        <w:ind w:left="0" w:firstLine="560"/>
        <w:jc w:val="left"/>
        <w:rPr>
          <w:rFonts w:ascii="仿宋" w:hAnsi="仿宋" w:eastAsia="仿宋" w:cstheme="minorEastAsia"/>
          <w:b/>
          <w:sz w:val="30"/>
          <w:szCs w:val="30"/>
        </w:rPr>
      </w:pPr>
      <w:r>
        <w:rPr>
          <w:rFonts w:hint="eastAsia" w:ascii="仿宋" w:hAnsi="仿宋" w:eastAsia="仿宋" w:cstheme="minorEastAsia"/>
          <w:b/>
          <w:sz w:val="30"/>
          <w:szCs w:val="30"/>
        </w:rPr>
        <w:t>教育部大力支持麻醉学学科建设与人才培养</w:t>
      </w:r>
    </w:p>
    <w:p>
      <w:pPr>
        <w:spacing w:line="560" w:lineRule="exact"/>
        <w:jc w:val="left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　　2020年9月23日，国务院办公厅印发《关于加快医学教育创新发展的指导意见》。意见指出，加强医学学科建设，推进麻醉、感染、重症、儿科等紧缺专业学科建设和人才培养，优化学科结构，将麻醉、感染、重症学科纳入临床医学指导性二级学科目录并加大建设力度。</w:t>
      </w:r>
    </w:p>
    <w:p>
      <w:pPr>
        <w:spacing w:line="560" w:lineRule="exact"/>
        <w:jc w:val="left"/>
        <w:rPr>
          <w:rFonts w:ascii="仿宋" w:hAnsi="仿宋" w:eastAsia="仿宋" w:cstheme="minorEastAsia"/>
          <w:b/>
          <w:sz w:val="30"/>
          <w:szCs w:val="30"/>
        </w:rPr>
      </w:pPr>
      <w:r>
        <w:rPr>
          <w:rFonts w:hint="eastAsia" w:ascii="仿宋" w:hAnsi="仿宋" w:eastAsia="仿宋" w:cstheme="minorEastAsia"/>
          <w:b/>
          <w:sz w:val="30"/>
          <w:szCs w:val="30"/>
        </w:rPr>
        <w:t>　　二、专业设置的必要性</w:t>
      </w:r>
    </w:p>
    <w:p>
      <w:pPr>
        <w:spacing w:line="560" w:lineRule="exact"/>
        <w:ind w:firstLine="560"/>
        <w:jc w:val="left"/>
        <w:rPr>
          <w:rFonts w:ascii="仿宋" w:hAnsi="仿宋" w:eastAsia="仿宋" w:cstheme="minorEastAsia"/>
          <w:b/>
          <w:sz w:val="30"/>
          <w:szCs w:val="30"/>
        </w:rPr>
      </w:pPr>
      <w:r>
        <w:rPr>
          <w:rFonts w:hint="eastAsia" w:ascii="仿宋" w:hAnsi="仿宋" w:eastAsia="仿宋" w:cstheme="minorEastAsia"/>
          <w:b/>
          <w:sz w:val="30"/>
          <w:szCs w:val="30"/>
        </w:rPr>
        <w:t>（一）麻醉学本科专业的需求</w:t>
      </w:r>
    </w:p>
    <w:p>
      <w:pPr>
        <w:spacing w:line="560" w:lineRule="exact"/>
        <w:ind w:firstLine="560"/>
        <w:jc w:val="left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随着麻醉技术的不断进步和发展，麻醉医生的职责不再局限于术中，而是延伸到了术前、术后。不光外科医生和手术需要麻醉医生的协助，现今内科开展的无痛胃镜、肠镜、纤支镜、心内介入手术等也需要麻醉医生的参与，麻醉医生的需求越来越大，但人才输出却远跟不上。</w:t>
      </w:r>
    </w:p>
    <w:p>
      <w:pPr>
        <w:spacing w:line="560" w:lineRule="exact"/>
        <w:ind w:firstLine="560"/>
        <w:jc w:val="left"/>
        <w:rPr>
          <w:rFonts w:ascii="仿宋" w:hAnsi="仿宋" w:eastAsia="仿宋" w:cstheme="minorEastAsia"/>
          <w:b/>
          <w:sz w:val="30"/>
          <w:szCs w:val="30"/>
        </w:rPr>
      </w:pPr>
      <w:r>
        <w:rPr>
          <w:rFonts w:hint="eastAsia" w:ascii="仿宋" w:hAnsi="仿宋" w:eastAsia="仿宋" w:cstheme="minorEastAsia"/>
          <w:b/>
          <w:sz w:val="30"/>
          <w:szCs w:val="30"/>
        </w:rPr>
        <w:t>（二）麻醉医师缺口巨大、本科学历人才占比低</w:t>
      </w:r>
    </w:p>
    <w:p>
      <w:pPr>
        <w:spacing w:line="560" w:lineRule="exact"/>
        <w:ind w:firstLine="560"/>
        <w:jc w:val="left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据最新官方数据调查，目前麻醉医师缺口高达30万以上，其中仅约一半学历达到本科，学历过低，专业素质不过硬，一定程度地阻碍了麻醉学科的进步与发展。因此扩大麻醉学本科专业招生规模显得尤为必要，提升麻醉学专业人才学历层次，培养高素质麻醉学人才迫在眉睫，这是适应现代化医学发展的需要，更是人民健康、生命护航的保证。</w:t>
      </w:r>
    </w:p>
    <w:p>
      <w:pPr>
        <w:spacing w:line="560" w:lineRule="exact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　　（三）就业前景</w:t>
      </w:r>
    </w:p>
    <w:p>
      <w:pPr>
        <w:spacing w:line="56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麻醉学本科专业主要培养麻醉学领域德、智、体、美全面发展，具备扎实的基础医学、临床医学、麻醉学的基本理论和基本技能，具备初步临床麻醉能力、自主学习能力、较强的创新精神和良好职业素质的医学实用性人才。</w:t>
      </w:r>
    </w:p>
    <w:p>
      <w:pPr>
        <w:spacing w:line="56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该专业毕业生可以在医疗卫生单位的麻醉科、急诊科、急救中心、重症监测治疗病房（ICU）、药物依赖戒断及疼痛诊疗等领域从事临床麻醉、急救和复苏、术后监测和生理机能调控等方面的医疗工作。就业方向多，前景好，毕业生供不应求。</w:t>
      </w:r>
    </w:p>
    <w:p>
      <w:pPr>
        <w:spacing w:line="56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　　三、专业设置的可行性</w:t>
      </w:r>
    </w:p>
    <w:p>
      <w:pPr>
        <w:spacing w:line="560" w:lineRule="exact"/>
        <w:ind w:firstLine="56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开办麻醉学专业须具备临床医学及麻醉学两方面的教学条件：</w:t>
      </w:r>
    </w:p>
    <w:p>
      <w:pPr>
        <w:spacing w:line="560" w:lineRule="exact"/>
        <w:ind w:firstLine="56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1.临床医学教学方面</w:t>
      </w:r>
    </w:p>
    <w:p>
      <w:pPr>
        <w:spacing w:line="560" w:lineRule="exact"/>
        <w:ind w:firstLine="56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校临床医学专业有50余年的办学经验，综合实力强，现有专业师资140人，其中正高职称25人，副高职称61人，拥有解剖、生化、药理、病理、组织胚胎学、内科、外科、妇产科、儿科等十多个设备齐全的实验室，２所附属医院、２所教学医院，37家实习基地。</w:t>
      </w:r>
    </w:p>
    <w:p>
      <w:pPr>
        <w:spacing w:line="560" w:lineRule="exact"/>
        <w:ind w:firstLine="56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2.麻醉学教学方面</w:t>
      </w:r>
    </w:p>
    <w:p>
      <w:pPr>
        <w:spacing w:line="560" w:lineRule="exact"/>
        <w:ind w:firstLine="56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我校全日制麻醉学本科专业有20余年的办学经验，现有专业师资25人，其中正高职称2人，副高职称11人，与临床医学专业共用临床技能中心进行麻醉学实践操作，拥有39家实习基地。</w:t>
      </w:r>
    </w:p>
    <w:p>
      <w:pPr>
        <w:spacing w:line="560" w:lineRule="exact"/>
        <w:ind w:firstLine="56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3.教学仪器设备方面</w:t>
      </w:r>
    </w:p>
    <w:p>
      <w:pPr>
        <w:spacing w:line="560" w:lineRule="exact"/>
        <w:ind w:firstLine="56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现有教学仪器设备752台，专业实验室24间，实验教学面积995平方米，每年教学经费投入约300余万元。</w:t>
      </w:r>
    </w:p>
    <w:p>
      <w:pPr>
        <w:spacing w:line="560" w:lineRule="exact"/>
        <w:ind w:firstLine="56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以上教学条件能充分保障麻醉学本科专业的教学水平及实习质量，利于培养全面发展的高素质麻醉学本科人才。</w:t>
      </w:r>
    </w:p>
    <w:p>
      <w:pPr>
        <w:numPr>
          <w:ilvl w:val="0"/>
          <w:numId w:val="3"/>
        </w:numPr>
        <w:spacing w:line="560" w:lineRule="exact"/>
        <w:ind w:firstLine="563"/>
        <w:rPr>
          <w:rStyle w:val="4"/>
          <w:rFonts w:ascii="仿宋" w:hAnsi="仿宋" w:eastAsia="仿宋" w:cstheme="minorEastAsia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专业培养目标</w:t>
      </w:r>
    </w:p>
    <w:p>
      <w:pPr>
        <w:spacing w:line="560" w:lineRule="exact"/>
        <w:rPr>
          <w:rStyle w:val="4"/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</w:t>
      </w:r>
      <w:r>
        <w:rPr>
          <w:rStyle w:val="4"/>
          <w:rFonts w:hint="eastAsia" w:ascii="仿宋" w:hAnsi="仿宋" w:eastAsia="仿宋" w:cstheme="minorEastAsia"/>
          <w:sz w:val="30"/>
          <w:szCs w:val="30"/>
        </w:rPr>
        <w:t>本专业培养麻醉学领域德、智、体、美全面发展，爱国进取、创新思辨，厚基础、宽口径、重实践、精术业、素质高、能力强，具有国际视野，具备扎实的基础医学、临床医学、麻醉学的基本理论和基本技能</w:t>
      </w:r>
      <w:r>
        <w:rPr>
          <w:rStyle w:val="4"/>
          <w:rFonts w:hint="eastAsia" w:ascii="仿宋" w:hAnsi="仿宋" w:eastAsia="仿宋" w:cstheme="minorEastAsia"/>
          <w:kern w:val="0"/>
          <w:sz w:val="30"/>
          <w:szCs w:val="30"/>
        </w:rPr>
        <w:t>，具备初步临床麻醉能力、自主学习能力、较强的创新精神和良好职业素质的医学生</w:t>
      </w:r>
      <w:r>
        <w:rPr>
          <w:rStyle w:val="4"/>
          <w:rFonts w:hint="eastAsia" w:ascii="仿宋" w:hAnsi="仿宋" w:eastAsia="仿宋" w:cstheme="minorEastAsia"/>
          <w:sz w:val="30"/>
          <w:szCs w:val="30"/>
        </w:rPr>
        <w:t>。本专业学生在毕业后5年左右预期能够在麻醉科、重症监护治疗室、急诊科、疼痛治疗科等领域从事安全有效的临床麻醉、急救和复苏、危重症治疗及疼痛治疗工作，成为医学实用性人才，较好地为地方医药卫生事业服务。并能实现以下目标：</w:t>
      </w:r>
    </w:p>
    <w:p>
      <w:pPr>
        <w:spacing w:line="560" w:lineRule="exact"/>
        <w:ind w:firstLine="600" w:firstLineChars="200"/>
        <w:textAlignment w:val="baseline"/>
        <w:rPr>
          <w:rStyle w:val="4"/>
          <w:rFonts w:ascii="仿宋" w:hAnsi="仿宋" w:eastAsia="仿宋" w:cstheme="minorEastAsia"/>
          <w:sz w:val="30"/>
          <w:szCs w:val="30"/>
        </w:rPr>
      </w:pPr>
      <w:r>
        <w:rPr>
          <w:rStyle w:val="4"/>
          <w:rFonts w:hint="eastAsia" w:ascii="仿宋" w:hAnsi="仿宋" w:eastAsia="仿宋" w:cstheme="minorEastAsia"/>
          <w:sz w:val="30"/>
          <w:szCs w:val="30"/>
        </w:rPr>
        <w:t>目标1：坚持四项基本原则，初步掌握马列主义、毛泽东思想和邓小平理论的基本原理，具有科学的世界观、方法论和正确的人生观；具有良好的思想品德、社会公德、职业道德；愿为社会主义现代化建设服务，有为国家富强、人民健康而奋斗的志向和社会责任感；具有为人民医药卫生事业献身的精神，敬业爱岗，勤劳肯干，遵纪守法，开拓进取，团结合作的品质。</w:t>
      </w:r>
    </w:p>
    <w:p>
      <w:pPr>
        <w:spacing w:line="560" w:lineRule="exact"/>
        <w:ind w:firstLine="600" w:firstLineChars="200"/>
        <w:textAlignment w:val="baseline"/>
        <w:rPr>
          <w:rStyle w:val="4"/>
          <w:rFonts w:ascii="仿宋" w:hAnsi="仿宋" w:eastAsia="仿宋" w:cstheme="minorEastAsia"/>
          <w:bCs/>
          <w:sz w:val="30"/>
          <w:szCs w:val="30"/>
        </w:rPr>
      </w:pPr>
      <w:r>
        <w:rPr>
          <w:rStyle w:val="4"/>
          <w:rFonts w:hint="eastAsia" w:ascii="仿宋" w:hAnsi="仿宋" w:eastAsia="仿宋" w:cstheme="minorEastAsia"/>
          <w:bCs/>
          <w:sz w:val="30"/>
          <w:szCs w:val="30"/>
        </w:rPr>
        <w:t>目标2：具有一定的人文社会科学、自然科学基本理论知识和相关学科知识，掌握本专业的基础知识、基本理论、基本技能，达到全国普通高等学校医学本科专业规定的专业业务培养要求，具有独立获取知识、独立思考、提出问题、分析问题和解决问题的基本能力及与时俱进、开拓创新精神，具备从事本专业业务工作的实际能力。</w:t>
      </w:r>
    </w:p>
    <w:p>
      <w:pPr>
        <w:spacing w:line="560" w:lineRule="exact"/>
        <w:ind w:firstLine="600" w:firstLineChars="200"/>
        <w:textAlignment w:val="baseline"/>
        <w:rPr>
          <w:rStyle w:val="4"/>
          <w:rFonts w:ascii="仿宋" w:hAnsi="仿宋" w:eastAsia="仿宋" w:cstheme="minorEastAsia"/>
          <w:bCs/>
          <w:sz w:val="30"/>
          <w:szCs w:val="30"/>
        </w:rPr>
      </w:pPr>
      <w:r>
        <w:rPr>
          <w:rStyle w:val="4"/>
          <w:rFonts w:hint="eastAsia" w:ascii="仿宋" w:hAnsi="仿宋" w:eastAsia="仿宋" w:cstheme="minorEastAsia"/>
          <w:bCs/>
          <w:sz w:val="30"/>
          <w:szCs w:val="30"/>
        </w:rPr>
        <w:t>目标3：具有一定的体育和军事基本知识，掌握科学锻炼身体的基本技能，养成良好的体育锻炼和卫生习惯，达到国家规定的大学生体育和军事训练合格标准；具有健全的心理和健康的体魄；具备良好的人文修养和医学道德修养。</w:t>
      </w:r>
    </w:p>
    <w:p>
      <w:pPr>
        <w:pStyle w:val="5"/>
        <w:widowControl/>
        <w:spacing w:after="0" w:line="560" w:lineRule="exact"/>
        <w:ind w:firstLine="600" w:firstLineChars="200"/>
        <w:rPr>
          <w:rStyle w:val="4"/>
          <w:rFonts w:ascii="仿宋" w:hAnsi="仿宋" w:eastAsia="仿宋" w:cstheme="minorEastAsia"/>
          <w:kern w:val="0"/>
          <w:sz w:val="30"/>
          <w:szCs w:val="30"/>
        </w:rPr>
      </w:pPr>
      <w:r>
        <w:rPr>
          <w:rStyle w:val="4"/>
          <w:rFonts w:hint="eastAsia" w:ascii="仿宋" w:hAnsi="仿宋" w:eastAsia="仿宋" w:cstheme="minorEastAsia"/>
          <w:bCs/>
          <w:kern w:val="0"/>
          <w:sz w:val="30"/>
          <w:szCs w:val="30"/>
        </w:rPr>
        <w:t>目标4：</w:t>
      </w:r>
      <w:r>
        <w:rPr>
          <w:rStyle w:val="4"/>
          <w:rFonts w:hint="eastAsia" w:ascii="仿宋" w:hAnsi="仿宋" w:eastAsia="仿宋" w:cstheme="minorEastAsia"/>
          <w:kern w:val="0"/>
          <w:sz w:val="30"/>
          <w:szCs w:val="30"/>
        </w:rPr>
        <w:t>掌握临床诊疗工作的辩证思维和分析判断方法。具有对常见手术麻醉的处理、围麻醉期并发症的防治、危重病症监测、判断和治疗及对机体疼痛诊疗的基本能力；具有急救和生命复苏的基本能力；具有科学的临床思维和良好的表达能力；</w:t>
      </w:r>
    </w:p>
    <w:p>
      <w:pPr>
        <w:pStyle w:val="5"/>
        <w:widowControl/>
        <w:spacing w:after="0" w:line="560" w:lineRule="exact"/>
        <w:ind w:firstLine="600" w:firstLineChars="200"/>
        <w:rPr>
          <w:rStyle w:val="4"/>
          <w:rFonts w:ascii="仿宋" w:hAnsi="仿宋" w:eastAsia="仿宋" w:cstheme="minorEastAsia"/>
          <w:vanish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textAlignment w:val="baseline"/>
        <w:rPr>
          <w:rStyle w:val="4"/>
          <w:rFonts w:ascii="仿宋" w:hAnsi="仿宋" w:eastAsia="仿宋" w:cstheme="minorEastAsia"/>
          <w:sz w:val="30"/>
          <w:szCs w:val="30"/>
        </w:rPr>
      </w:pPr>
      <w:r>
        <w:rPr>
          <w:rStyle w:val="4"/>
          <w:rFonts w:hint="eastAsia" w:ascii="仿宋" w:hAnsi="仿宋" w:eastAsia="仿宋" w:cstheme="minorEastAsia"/>
          <w:bCs/>
          <w:sz w:val="30"/>
          <w:szCs w:val="30"/>
        </w:rPr>
        <w:t>目标5：</w:t>
      </w:r>
      <w:r>
        <w:rPr>
          <w:rStyle w:val="4"/>
          <w:rFonts w:hint="eastAsia" w:ascii="仿宋" w:hAnsi="仿宋" w:eastAsia="仿宋" w:cstheme="minorEastAsia"/>
          <w:sz w:val="30"/>
          <w:szCs w:val="30"/>
        </w:rPr>
        <w:t>具有全球化意识和国际视野，能够通过继续教育或其他学习渠道更新知识，积极主动适应不断变化的医学新发展及新动向，拥有自主的、终生的学习习惯和能力，实现专业能力和技术水平的提升。</w:t>
      </w:r>
    </w:p>
    <w:p>
      <w:pPr>
        <w:numPr>
          <w:ilvl w:val="0"/>
          <w:numId w:val="3"/>
        </w:numPr>
        <w:spacing w:line="560" w:lineRule="exact"/>
        <w:ind w:firstLine="563"/>
        <w:rPr>
          <w:rFonts w:ascii="仿宋" w:hAnsi="仿宋" w:eastAsia="仿宋" w:cstheme="minorEastAsia"/>
          <w:b/>
          <w:sz w:val="30"/>
          <w:szCs w:val="30"/>
        </w:rPr>
      </w:pPr>
      <w:r>
        <w:rPr>
          <w:rFonts w:hint="eastAsia" w:ascii="仿宋" w:hAnsi="仿宋" w:eastAsia="仿宋" w:cstheme="minorEastAsia"/>
          <w:b/>
          <w:sz w:val="30"/>
          <w:szCs w:val="30"/>
        </w:rPr>
        <w:t>专业课程体系建设及专业特色</w:t>
      </w:r>
    </w:p>
    <w:p>
      <w:pPr>
        <w:widowControl/>
        <w:spacing w:line="560" w:lineRule="exact"/>
        <w:jc w:val="left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　　1.按照培养目标要求，不断优化课程体系，形成了课堂教学与社会实践紧密结合、思想政治理论课与人文社会科学课、公共基础课、专业基础课、专业课等有机衔接、完整统一的课程体系。</w:t>
      </w:r>
    </w:p>
    <w:p>
      <w:pPr>
        <w:widowControl/>
        <w:spacing w:line="560" w:lineRule="exact"/>
        <w:jc w:val="left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bCs/>
          <w:sz w:val="30"/>
          <w:szCs w:val="30"/>
        </w:rPr>
        <w:t>　　2.</w:t>
      </w:r>
      <w:r>
        <w:rPr>
          <w:rFonts w:hint="eastAsia" w:ascii="仿宋" w:hAnsi="仿宋" w:eastAsia="仿宋" w:cstheme="minorEastAsia"/>
          <w:sz w:val="30"/>
          <w:szCs w:val="30"/>
        </w:rPr>
        <w:t>加强实践能力培训，构筑实践教学平台。形成以基础实践、专业实践和综合实践三大模块为平台的实践教学体系。</w:t>
      </w: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3.加大投入实习基地建设，保证麻醉学专业学生毕业实习的质量。</w:t>
      </w:r>
    </w:p>
    <w:p>
      <w:pPr>
        <w:widowControl/>
        <w:spacing w:line="560" w:lineRule="exact"/>
        <w:jc w:val="left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　　4.以独特麻醉学专业培养为特色。突出麻醉专业与学科特色，加强专业知识、技能、思维的培养。进行包括椎管内麻醉、神经阻滞、气管插管术、中心静脉穿刺置管术、动脉穿刺术、纤维支气管镜引导插管、Ｂ超引导下神经、血管定位等专业的麻醉技能训练实践。</w:t>
      </w:r>
    </w:p>
    <w:p>
      <w:pPr>
        <w:widowControl/>
        <w:spacing w:line="560" w:lineRule="exact"/>
        <w:jc w:val="left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　　5.随着麻醉学技术的现代化高水平发展，在麻醉各项监测及操作过程中不断采用新的医学工程技术，大大提高麻醉和危重病人的医疗诊断及救治水平。临床上应用的高科技医疗设备如ＣＴ、磁共振、Ｂ超等为临床麻醉如某些复杂神经的解剖定位、危重症及疼痛病人的诊断治疗提供极其精确的诊治手段。随着信息技术的发展，通过电子计算机的应用，帮助收集、整理、分析、计算各种资料数据、麻醉记录等，均需要不断学习新科技，掌握新信息，进一步发挥麻醉专业的作用。</w:t>
      </w:r>
    </w:p>
    <w:p>
      <w:pPr>
        <w:widowControl/>
        <w:numPr>
          <w:ilvl w:val="0"/>
          <w:numId w:val="3"/>
        </w:numPr>
        <w:spacing w:line="560" w:lineRule="exact"/>
        <w:ind w:firstLine="563"/>
        <w:jc w:val="left"/>
        <w:rPr>
          <w:rFonts w:ascii="仿宋" w:hAnsi="仿宋" w:eastAsia="仿宋" w:cstheme="minorEastAsia"/>
          <w:b/>
          <w:sz w:val="30"/>
          <w:szCs w:val="30"/>
        </w:rPr>
      </w:pPr>
      <w:r>
        <w:rPr>
          <w:rFonts w:hint="eastAsia" w:ascii="仿宋" w:hAnsi="仿宋" w:eastAsia="仿宋" w:cstheme="minorEastAsia"/>
          <w:b/>
          <w:sz w:val="30"/>
          <w:szCs w:val="30"/>
        </w:rPr>
        <w:t>学科建设规划</w:t>
      </w:r>
    </w:p>
    <w:p>
      <w:pPr>
        <w:widowControl/>
        <w:spacing w:line="560" w:lineRule="exact"/>
        <w:ind w:firstLine="600" w:firstLineChars="200"/>
        <w:jc w:val="left"/>
        <w:rPr>
          <w:rFonts w:ascii="仿宋" w:hAnsi="仿宋" w:eastAsia="仿宋" w:cstheme="minorEastAsia"/>
          <w:sz w:val="30"/>
          <w:szCs w:val="30"/>
        </w:rPr>
      </w:pPr>
      <w:r>
        <w:rPr>
          <w:rFonts w:hint="eastAsia" w:ascii="仿宋" w:hAnsi="仿宋" w:eastAsia="仿宋" w:cstheme="minorEastAsia"/>
          <w:sz w:val="30"/>
          <w:szCs w:val="30"/>
        </w:rPr>
        <w:t>我校非常重视专业发展与建设，尤其支持体现办学特色、办学水平与社会发展密切相关的专业。我校十四五发展规划指出，要更好地适应高等教育发展的新形势，深化教育教学改革，承继我校“大爱育人”的办学传统，恪守“厚德、尚能、博学、笃行”校训，以师资队伍建设为核心，加强学科专业内涵建设，夯实办学基础，促进可持续发展；以社会需求为导向，为麻醉学专业发展服务，调整优化专业结构，强化办学特色；以人才培养为根本，优化人才培养方案和育人环境；积极开展科学研究，提高教师的专业素质和教学水平。以内涵建设为主体，提高教学质量，为麻醉学</w:t>
      </w:r>
      <w:r>
        <w:rPr>
          <w:rFonts w:hint="eastAsia" w:ascii="仿宋" w:hAnsi="仿宋" w:eastAsia="仿宋" w:cstheme="minorEastAsia"/>
          <w:sz w:val="30"/>
          <w:szCs w:val="30"/>
          <w:lang w:eastAsia="zh-CN"/>
        </w:rPr>
        <w:t>高等学历继续教育</w:t>
      </w:r>
      <w:r>
        <w:rPr>
          <w:rFonts w:hint="eastAsia" w:ascii="仿宋" w:hAnsi="仿宋" w:eastAsia="仿宋" w:cstheme="minorEastAsia"/>
          <w:sz w:val="30"/>
          <w:szCs w:val="30"/>
        </w:rPr>
        <w:t>专升本专业的设置提供强有力的支撑。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1E6CD"/>
    <w:multiLevelType w:val="singleLevel"/>
    <w:tmpl w:val="B751E6CD"/>
    <w:lvl w:ilvl="0" w:tentative="0">
      <w:start w:val="2"/>
      <w:numFmt w:val="chineseCounting"/>
      <w:suff w:val="nothing"/>
      <w:lvlText w:val="（%1）"/>
      <w:lvlJc w:val="left"/>
      <w:pPr>
        <w:ind w:left="280"/>
      </w:pPr>
      <w:rPr>
        <w:rFonts w:hint="eastAsia"/>
      </w:rPr>
    </w:lvl>
  </w:abstractNum>
  <w:abstractNum w:abstractNumId="1">
    <w:nsid w:val="025CCF81"/>
    <w:multiLevelType w:val="singleLevel"/>
    <w:tmpl w:val="025CCF8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8D2EFCD"/>
    <w:multiLevelType w:val="singleLevel"/>
    <w:tmpl w:val="48D2EF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21A50"/>
    <w:rsid w:val="00110458"/>
    <w:rsid w:val="002A5D6C"/>
    <w:rsid w:val="00501BF8"/>
    <w:rsid w:val="00C66B77"/>
    <w:rsid w:val="00D136BE"/>
    <w:rsid w:val="012C6EBE"/>
    <w:rsid w:val="019B36B5"/>
    <w:rsid w:val="020E7AE3"/>
    <w:rsid w:val="03636E84"/>
    <w:rsid w:val="05002D34"/>
    <w:rsid w:val="05F058A0"/>
    <w:rsid w:val="06295921"/>
    <w:rsid w:val="06DC432D"/>
    <w:rsid w:val="0790558F"/>
    <w:rsid w:val="08C93EF7"/>
    <w:rsid w:val="090B4EFE"/>
    <w:rsid w:val="09F36DA5"/>
    <w:rsid w:val="0A1C3E53"/>
    <w:rsid w:val="0B812514"/>
    <w:rsid w:val="0BA20E94"/>
    <w:rsid w:val="0DF94F7A"/>
    <w:rsid w:val="0ED52630"/>
    <w:rsid w:val="0F2E3930"/>
    <w:rsid w:val="0FC57BC1"/>
    <w:rsid w:val="10747010"/>
    <w:rsid w:val="10D44D47"/>
    <w:rsid w:val="11213093"/>
    <w:rsid w:val="11AD1ABA"/>
    <w:rsid w:val="12B47372"/>
    <w:rsid w:val="132733F0"/>
    <w:rsid w:val="14DC4D5D"/>
    <w:rsid w:val="15A80E34"/>
    <w:rsid w:val="16470173"/>
    <w:rsid w:val="173875CD"/>
    <w:rsid w:val="186617A0"/>
    <w:rsid w:val="19A31463"/>
    <w:rsid w:val="1AC71B91"/>
    <w:rsid w:val="1B262531"/>
    <w:rsid w:val="1C0F2CE1"/>
    <w:rsid w:val="1CD64FCE"/>
    <w:rsid w:val="1D84052E"/>
    <w:rsid w:val="1D903276"/>
    <w:rsid w:val="1E286EA2"/>
    <w:rsid w:val="1E3C1982"/>
    <w:rsid w:val="1E427C68"/>
    <w:rsid w:val="1E4B7669"/>
    <w:rsid w:val="1EB0164A"/>
    <w:rsid w:val="1F1777DC"/>
    <w:rsid w:val="1F5D48FD"/>
    <w:rsid w:val="1FA1460C"/>
    <w:rsid w:val="222B119F"/>
    <w:rsid w:val="230E6375"/>
    <w:rsid w:val="233901C8"/>
    <w:rsid w:val="23F44FA7"/>
    <w:rsid w:val="26DB52EE"/>
    <w:rsid w:val="27CC45A3"/>
    <w:rsid w:val="29215BA4"/>
    <w:rsid w:val="29684C67"/>
    <w:rsid w:val="2A1B6B04"/>
    <w:rsid w:val="2A7579DA"/>
    <w:rsid w:val="2AE64297"/>
    <w:rsid w:val="2DBF7F88"/>
    <w:rsid w:val="2E40405E"/>
    <w:rsid w:val="2EA92D81"/>
    <w:rsid w:val="2FF877B3"/>
    <w:rsid w:val="302100FF"/>
    <w:rsid w:val="30C314D2"/>
    <w:rsid w:val="32483130"/>
    <w:rsid w:val="32CB178B"/>
    <w:rsid w:val="33D5661B"/>
    <w:rsid w:val="355308EE"/>
    <w:rsid w:val="35F36D44"/>
    <w:rsid w:val="36EC23D5"/>
    <w:rsid w:val="373A5C4D"/>
    <w:rsid w:val="39F452CD"/>
    <w:rsid w:val="3A0043AA"/>
    <w:rsid w:val="3C587E0E"/>
    <w:rsid w:val="3C8878AF"/>
    <w:rsid w:val="3CD11D42"/>
    <w:rsid w:val="3EFE72CF"/>
    <w:rsid w:val="3F401D03"/>
    <w:rsid w:val="40190AB3"/>
    <w:rsid w:val="4038717F"/>
    <w:rsid w:val="40563F1D"/>
    <w:rsid w:val="40A56CB3"/>
    <w:rsid w:val="418211C9"/>
    <w:rsid w:val="41A94323"/>
    <w:rsid w:val="41D30330"/>
    <w:rsid w:val="42424D55"/>
    <w:rsid w:val="4249439C"/>
    <w:rsid w:val="43120921"/>
    <w:rsid w:val="435F0420"/>
    <w:rsid w:val="4382768D"/>
    <w:rsid w:val="43D56AEB"/>
    <w:rsid w:val="43EC3A05"/>
    <w:rsid w:val="44A048FF"/>
    <w:rsid w:val="46FB4A0B"/>
    <w:rsid w:val="47421A50"/>
    <w:rsid w:val="489310C2"/>
    <w:rsid w:val="499C0B00"/>
    <w:rsid w:val="49E33295"/>
    <w:rsid w:val="4A9A1F57"/>
    <w:rsid w:val="4C1015C2"/>
    <w:rsid w:val="4CA10CA4"/>
    <w:rsid w:val="4CDC3ABD"/>
    <w:rsid w:val="4D976BEA"/>
    <w:rsid w:val="4DC572DA"/>
    <w:rsid w:val="51DA038A"/>
    <w:rsid w:val="52635035"/>
    <w:rsid w:val="531267DE"/>
    <w:rsid w:val="53C2131D"/>
    <w:rsid w:val="543D1653"/>
    <w:rsid w:val="55191ED5"/>
    <w:rsid w:val="56181056"/>
    <w:rsid w:val="57454278"/>
    <w:rsid w:val="57E64E3D"/>
    <w:rsid w:val="58041C55"/>
    <w:rsid w:val="592D1D9B"/>
    <w:rsid w:val="5D4178F4"/>
    <w:rsid w:val="5DD55880"/>
    <w:rsid w:val="604B29EA"/>
    <w:rsid w:val="61632D51"/>
    <w:rsid w:val="62132500"/>
    <w:rsid w:val="63F36710"/>
    <w:rsid w:val="641A725D"/>
    <w:rsid w:val="642161BD"/>
    <w:rsid w:val="64430959"/>
    <w:rsid w:val="64CE3FD0"/>
    <w:rsid w:val="67064295"/>
    <w:rsid w:val="67761D33"/>
    <w:rsid w:val="67901C4F"/>
    <w:rsid w:val="68210440"/>
    <w:rsid w:val="682F5188"/>
    <w:rsid w:val="691B0392"/>
    <w:rsid w:val="69386799"/>
    <w:rsid w:val="6A260B2B"/>
    <w:rsid w:val="6AB8422B"/>
    <w:rsid w:val="6AD23CED"/>
    <w:rsid w:val="6AF9260B"/>
    <w:rsid w:val="6B104EE7"/>
    <w:rsid w:val="6B340DD4"/>
    <w:rsid w:val="6C575974"/>
    <w:rsid w:val="6CEB2C42"/>
    <w:rsid w:val="6D344457"/>
    <w:rsid w:val="6E4E3FBB"/>
    <w:rsid w:val="6F916826"/>
    <w:rsid w:val="727E13D3"/>
    <w:rsid w:val="73780BB9"/>
    <w:rsid w:val="73B45D9E"/>
    <w:rsid w:val="73CF2590"/>
    <w:rsid w:val="742A636D"/>
    <w:rsid w:val="74D2108D"/>
    <w:rsid w:val="750E7271"/>
    <w:rsid w:val="75C56D6B"/>
    <w:rsid w:val="75C61988"/>
    <w:rsid w:val="76880DEB"/>
    <w:rsid w:val="76BA5DFE"/>
    <w:rsid w:val="76C94E50"/>
    <w:rsid w:val="76FB2234"/>
    <w:rsid w:val="78F3020C"/>
    <w:rsid w:val="79B55092"/>
    <w:rsid w:val="79BC242B"/>
    <w:rsid w:val="79F870CE"/>
    <w:rsid w:val="7A3311C0"/>
    <w:rsid w:val="7A4553DD"/>
    <w:rsid w:val="7A7A5770"/>
    <w:rsid w:val="7BE9432D"/>
    <w:rsid w:val="7C445FE6"/>
    <w:rsid w:val="7C685284"/>
    <w:rsid w:val="7C6E40A4"/>
    <w:rsid w:val="7CD30D06"/>
    <w:rsid w:val="7D3A25C1"/>
    <w:rsid w:val="7DC96F35"/>
    <w:rsid w:val="7E740DDB"/>
    <w:rsid w:val="7EB53FFD"/>
    <w:rsid w:val="7EB5551C"/>
    <w:rsid w:val="7F657F5C"/>
    <w:rsid w:val="7F91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5">
    <w:name w:val="BodyText"/>
    <w:basedOn w:val="1"/>
    <w:semiHidden/>
    <w:qFormat/>
    <w:uiPriority w:val="0"/>
    <w:pPr>
      <w:spacing w:after="120"/>
      <w:textAlignment w:val="baseline"/>
    </w:pPr>
    <w:rPr>
      <w:rFonts w:ascii="Times New Roman" w:hAnsi="Times New Roman"/>
      <w:kern w:val="0"/>
      <w:sz w:val="20"/>
    </w:r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</Company>
  <Pages>6</Pages>
  <Words>492</Words>
  <Characters>2807</Characters>
  <Lines>23</Lines>
  <Paragraphs>6</Paragraphs>
  <TotalTime>32</TotalTime>
  <ScaleCrop>false</ScaleCrop>
  <LinksUpToDate>false</LinksUpToDate>
  <CharactersWithSpaces>3293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2022-01-12T01:36:00Z</dcterms:created>
  <dc:creator>Administrator</dc:creator>
  <cp:lastModifiedBy>A 华A</cp:lastModifiedBy>
  <cp:lastPrinted>2022-01-21T03:47:16Z</cp:lastPrinted>
  <dcterms:modified xsi:type="dcterms:W3CDTF">2022-01-21T03:49:20Z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69A3FEBAE9844892836B12F0BC142BE2</vt:lpwstr>
  </property>
</Properties>
</file>