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3536C">
      <w:pPr>
        <w:widowControl/>
        <w:jc w:val="center"/>
        <w:rPr>
          <w:rStyle w:val="7"/>
          <w:rFonts w:ascii="黑体" w:hAnsi="黑体" w:eastAsia="黑体"/>
          <w:sz w:val="44"/>
          <w:szCs w:val="44"/>
        </w:rPr>
      </w:pPr>
      <w:bookmarkStart w:id="0" w:name="_Hlk108718078"/>
      <w:r>
        <w:rPr>
          <w:rStyle w:val="7"/>
          <w:rFonts w:hint="eastAsia" w:ascii="黑体" w:hAnsi="黑体" w:eastAsia="黑体"/>
          <w:sz w:val="44"/>
          <w:szCs w:val="44"/>
        </w:rPr>
        <w:t>鹰眼在线考试系统（双机位）考场环境要求及考试规则</w:t>
      </w:r>
    </w:p>
    <w:bookmarkEnd w:id="0"/>
    <w:p w14:paraId="50021390">
      <w:pPr>
        <w:widowControl/>
        <w:jc w:val="center"/>
        <w:rPr>
          <w:rFonts w:ascii="仿宋" w:hAnsi="仿宋" w:eastAsia="仿宋" w:cs="仿宋"/>
          <w:b/>
          <w:bCs/>
          <w:color w:val="000000"/>
          <w:kern w:val="0"/>
          <w:sz w:val="30"/>
          <w:szCs w:val="30"/>
        </w:rPr>
      </w:pPr>
    </w:p>
    <w:p w14:paraId="0CBD3998">
      <w:pPr>
        <w:pStyle w:val="12"/>
        <w:numPr>
          <w:ilvl w:val="1"/>
          <w:numId w:val="1"/>
        </w:numPr>
        <w:ind w:firstLineChars="0"/>
        <w:rPr>
          <w:rFonts w:ascii="微软雅黑" w:hAnsi="微软雅黑" w:eastAsia="微软雅黑" w:cs="仿宋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仿宋"/>
          <w:color w:val="000000"/>
          <w:kern w:val="0"/>
          <w:sz w:val="28"/>
          <w:szCs w:val="28"/>
        </w:rPr>
        <w:t>考生应当自觉遵守考试要求及考场规则，服从监考人员和考务人员管理，不得以任何理由妨碍考试工作人员履行职责。</w:t>
      </w:r>
    </w:p>
    <w:p w14:paraId="61DD16C3">
      <w:pPr>
        <w:pStyle w:val="12"/>
        <w:widowControl/>
        <w:numPr>
          <w:ilvl w:val="1"/>
          <w:numId w:val="1"/>
        </w:numPr>
        <w:ind w:firstLineChars="0"/>
        <w:jc w:val="left"/>
        <w:rPr>
          <w:rFonts w:ascii="微软雅黑" w:hAnsi="微软雅黑" w:eastAsia="微软雅黑" w:cs="仿宋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仿宋"/>
          <w:color w:val="000000"/>
          <w:kern w:val="0"/>
          <w:sz w:val="28"/>
          <w:szCs w:val="28"/>
        </w:rPr>
        <w:t>考生应选择安静安全、光线充足、不受打扰的空间独自参加考试（着装整齐、仪容干净整洁，摘除口罩，不遮挡面部），不得出现任何与考试相关内容的讨论、对话声音，严禁与其他人交流。</w:t>
      </w:r>
      <w:r>
        <w:rPr>
          <w:rFonts w:hint="eastAsia" w:ascii="微软雅黑" w:hAnsi="微软雅黑" w:eastAsia="微软雅黑" w:cs="仿宋"/>
          <w:color w:val="000000"/>
          <w:kern w:val="0"/>
          <w:sz w:val="28"/>
          <w:szCs w:val="28"/>
          <w:highlight w:val="yellow"/>
        </w:rPr>
        <w:t>不可在公共场所（如学校教室、图书馆、咖啡馆、办公室等）进行考试；</w:t>
      </w:r>
    </w:p>
    <w:p w14:paraId="5C41188A">
      <w:pPr>
        <w:pStyle w:val="12"/>
        <w:widowControl/>
        <w:numPr>
          <w:ilvl w:val="1"/>
          <w:numId w:val="1"/>
        </w:numPr>
        <w:ind w:firstLineChars="0"/>
        <w:jc w:val="left"/>
        <w:rPr>
          <w:rFonts w:ascii="微软雅黑" w:hAnsi="微软雅黑" w:eastAsia="微软雅黑" w:cs="仿宋"/>
          <w:color w:val="000000"/>
          <w:kern w:val="0"/>
          <w:sz w:val="28"/>
          <w:szCs w:val="28"/>
        </w:rPr>
      </w:pPr>
      <w:r>
        <w:rPr>
          <w:rFonts w:ascii="微软雅黑" w:hAnsi="微软雅黑" w:eastAsia="微软雅黑" w:cs="仿宋"/>
          <w:color w:val="000000"/>
          <w:kern w:val="0"/>
          <w:sz w:val="28"/>
          <w:szCs w:val="28"/>
        </w:rPr>
        <w:t>考试桌面必须保持整洁，除电脑、键盘、鼠标</w:t>
      </w:r>
      <w:r>
        <w:rPr>
          <w:rFonts w:hint="eastAsia" w:ascii="微软雅黑" w:hAnsi="微软雅黑" w:eastAsia="微软雅黑" w:cs="仿宋"/>
          <w:color w:val="000000"/>
          <w:kern w:val="0"/>
          <w:sz w:val="28"/>
          <w:szCs w:val="28"/>
          <w:lang w:eastAsia="zh-CN"/>
        </w:rPr>
        <w:t>、</w:t>
      </w:r>
      <w:r>
        <w:rPr>
          <w:rFonts w:ascii="微软雅黑" w:hAnsi="微软雅黑" w:eastAsia="微软雅黑" w:cs="仿宋"/>
          <w:color w:val="000000"/>
          <w:kern w:val="0"/>
          <w:sz w:val="28"/>
          <w:szCs w:val="28"/>
        </w:rPr>
        <w:t>书籍</w:t>
      </w:r>
      <w:r>
        <w:rPr>
          <w:rFonts w:hint="eastAsia" w:ascii="微软雅黑" w:hAnsi="微软雅黑" w:eastAsia="微软雅黑" w:cs="仿宋"/>
          <w:color w:val="000000"/>
          <w:kern w:val="0"/>
          <w:sz w:val="28"/>
          <w:szCs w:val="28"/>
          <w:lang w:eastAsia="zh-CN"/>
        </w:rPr>
        <w:t>、</w:t>
      </w:r>
      <w:r>
        <w:rPr>
          <w:rFonts w:ascii="微软雅黑" w:hAnsi="微软雅黑" w:eastAsia="微软雅黑" w:cs="仿宋"/>
          <w:color w:val="000000"/>
          <w:kern w:val="0"/>
          <w:sz w:val="28"/>
          <w:szCs w:val="28"/>
        </w:rPr>
        <w:t>参考资料外</w:t>
      </w:r>
      <w:r>
        <w:rPr>
          <w:rFonts w:hint="eastAsia" w:ascii="微软雅黑" w:hAnsi="微软雅黑" w:eastAsia="微软雅黑" w:cs="仿宋"/>
          <w:color w:val="000000"/>
          <w:kern w:val="0"/>
          <w:sz w:val="28"/>
          <w:szCs w:val="28"/>
        </w:rPr>
        <w:t>，</w:t>
      </w:r>
      <w:r>
        <w:rPr>
          <w:rFonts w:ascii="微软雅黑" w:hAnsi="微软雅黑" w:eastAsia="微软雅黑" w:cs="仿宋"/>
          <w:color w:val="000000"/>
          <w:kern w:val="0"/>
          <w:sz w:val="28"/>
          <w:szCs w:val="28"/>
        </w:rPr>
        <w:t>不得放置任何（电子）记录、存储、计算、通讯工具或耳机等物品。</w:t>
      </w:r>
      <w:bookmarkStart w:id="1" w:name="_GoBack"/>
      <w:bookmarkEnd w:id="1"/>
    </w:p>
    <w:p w14:paraId="02FDC181">
      <w:pPr>
        <w:pStyle w:val="12"/>
        <w:widowControl/>
        <w:numPr>
          <w:ilvl w:val="1"/>
          <w:numId w:val="1"/>
        </w:numPr>
        <w:ind w:firstLineChars="0"/>
        <w:jc w:val="left"/>
        <w:rPr>
          <w:rFonts w:ascii="微软雅黑" w:hAnsi="微软雅黑" w:eastAsia="微软雅黑" w:cs="仿宋"/>
          <w:color w:val="000000"/>
          <w:kern w:val="0"/>
          <w:sz w:val="28"/>
          <w:szCs w:val="28"/>
        </w:rPr>
      </w:pPr>
      <w:r>
        <w:rPr>
          <w:rFonts w:ascii="微软雅黑" w:hAnsi="微软雅黑" w:eastAsia="微软雅黑" w:cs="仿宋"/>
          <w:color w:val="000000"/>
          <w:kern w:val="0"/>
          <w:sz w:val="28"/>
          <w:szCs w:val="28"/>
        </w:rPr>
        <w:t>考试过程中</w:t>
      </w:r>
      <w:r>
        <w:rPr>
          <w:rFonts w:hint="eastAsia" w:ascii="微软雅黑" w:hAnsi="微软雅黑" w:eastAsia="微软雅黑" w:cs="仿宋"/>
          <w:color w:val="000000"/>
          <w:kern w:val="0"/>
          <w:sz w:val="28"/>
          <w:szCs w:val="28"/>
        </w:rPr>
        <w:t>严禁</w:t>
      </w:r>
      <w:r>
        <w:rPr>
          <w:rFonts w:ascii="微软雅黑" w:hAnsi="微软雅黑" w:eastAsia="微软雅黑" w:cs="仿宋"/>
          <w:color w:val="000000"/>
          <w:kern w:val="0"/>
          <w:sz w:val="28"/>
          <w:szCs w:val="28"/>
        </w:rPr>
        <w:t>有其他人员陪同，如有除考生外的其他人员在监控画面中出现，将可能被认定为违纪；</w:t>
      </w:r>
    </w:p>
    <w:p w14:paraId="716B9203">
      <w:pPr>
        <w:pStyle w:val="12"/>
        <w:widowControl/>
        <w:numPr>
          <w:ilvl w:val="1"/>
          <w:numId w:val="1"/>
        </w:numPr>
        <w:ind w:firstLineChars="0"/>
        <w:jc w:val="left"/>
        <w:rPr>
          <w:rFonts w:ascii="微软雅黑" w:hAnsi="微软雅黑" w:eastAsia="微软雅黑" w:cs="仿宋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仿宋"/>
          <w:color w:val="000000"/>
          <w:kern w:val="0"/>
          <w:sz w:val="28"/>
          <w:szCs w:val="28"/>
        </w:rPr>
        <w:t>考生在考试前，</w:t>
      </w:r>
      <w:r>
        <w:rPr>
          <w:rFonts w:hint="eastAsia" w:ascii="微软雅黑" w:hAnsi="微软雅黑" w:eastAsia="微软雅黑" w:cs="仿宋"/>
          <w:color w:val="000000"/>
          <w:kern w:val="0"/>
          <w:sz w:val="28"/>
          <w:szCs w:val="28"/>
          <w:highlight w:val="yellow"/>
        </w:rPr>
        <w:t>按要求准备好相关设备（带有摄像头的电脑、1部智能手机、1个手机支架），安装、调试相关设备和软件，确保考试期间网络通畅，设备和软件正常使用，设备电量和存储空间充足。</w:t>
      </w:r>
      <w:r>
        <w:rPr>
          <w:rFonts w:hint="eastAsia" w:ascii="微软雅黑" w:hAnsi="微软雅黑" w:eastAsia="微软雅黑" w:cs="仿宋"/>
          <w:color w:val="000000"/>
          <w:kern w:val="0"/>
          <w:sz w:val="28"/>
          <w:szCs w:val="28"/>
        </w:rPr>
        <w:t>避免使用老式手机、容易发热的手机，以免过热发生火情等。</w:t>
      </w:r>
    </w:p>
    <w:p w14:paraId="2AFE1906">
      <w:pPr>
        <w:pStyle w:val="12"/>
        <w:widowControl/>
        <w:numPr>
          <w:ilvl w:val="1"/>
          <w:numId w:val="1"/>
        </w:numPr>
        <w:ind w:firstLineChars="0"/>
        <w:jc w:val="left"/>
        <w:rPr>
          <w:rFonts w:ascii="微软雅黑" w:hAnsi="微软雅黑" w:eastAsia="微软雅黑" w:cs="仿宋"/>
          <w:color w:val="000000"/>
          <w:kern w:val="0"/>
          <w:sz w:val="28"/>
          <w:szCs w:val="28"/>
        </w:rPr>
      </w:pPr>
      <w:r>
        <w:rPr>
          <w:rFonts w:ascii="微软雅黑" w:hAnsi="微软雅黑" w:eastAsia="微软雅黑" w:cs="仿宋"/>
          <w:color w:val="000000"/>
          <w:kern w:val="0"/>
          <w:sz w:val="28"/>
          <w:szCs w:val="28"/>
        </w:rPr>
        <w:t>考前需将</w:t>
      </w:r>
      <w:r>
        <w:rPr>
          <w:rFonts w:ascii="微软雅黑" w:hAnsi="微软雅黑" w:eastAsia="微软雅黑" w:cs="仿宋"/>
          <w:color w:val="000000"/>
          <w:kern w:val="0"/>
          <w:sz w:val="28"/>
          <w:szCs w:val="28"/>
          <w:highlight w:val="yellow"/>
        </w:rPr>
        <w:t>鹰眼监考手机，设置为常亮状态</w:t>
      </w:r>
      <w:r>
        <w:rPr>
          <w:rFonts w:ascii="微软雅黑" w:hAnsi="微软雅黑" w:eastAsia="微软雅黑" w:cs="仿宋"/>
          <w:color w:val="000000"/>
          <w:kern w:val="0"/>
          <w:sz w:val="28"/>
          <w:szCs w:val="28"/>
        </w:rPr>
        <w:t>，以免因中途息屏导致监控中断，影响</w:t>
      </w:r>
      <w:r>
        <w:rPr>
          <w:rFonts w:hint="eastAsia" w:ascii="微软雅黑" w:hAnsi="微软雅黑" w:eastAsia="微软雅黑" w:cs="仿宋"/>
          <w:color w:val="000000"/>
          <w:kern w:val="0"/>
          <w:sz w:val="28"/>
          <w:szCs w:val="28"/>
        </w:rPr>
        <w:t>正常</w:t>
      </w:r>
      <w:r>
        <w:rPr>
          <w:rFonts w:ascii="微软雅黑" w:hAnsi="微软雅黑" w:eastAsia="微软雅黑" w:cs="仿宋"/>
          <w:color w:val="000000"/>
          <w:kern w:val="0"/>
          <w:sz w:val="28"/>
          <w:szCs w:val="28"/>
        </w:rPr>
        <w:t>考试。各个手机型号息屏设置不一致，请提前百度搜索或联系厂商咨询设置方法。</w:t>
      </w:r>
    </w:p>
    <w:p w14:paraId="0F6EC8E8">
      <w:pPr>
        <w:pStyle w:val="12"/>
        <w:widowControl/>
        <w:numPr>
          <w:ilvl w:val="1"/>
          <w:numId w:val="1"/>
        </w:numPr>
        <w:ind w:firstLineChars="0"/>
        <w:jc w:val="left"/>
        <w:rPr>
          <w:rFonts w:ascii="微软雅黑" w:hAnsi="微软雅黑" w:eastAsia="微软雅黑" w:cs="仿宋"/>
          <w:color w:val="000000"/>
          <w:kern w:val="0"/>
          <w:sz w:val="28"/>
          <w:szCs w:val="28"/>
        </w:rPr>
      </w:pPr>
      <w:r>
        <w:rPr>
          <w:rFonts w:ascii="微软雅黑" w:hAnsi="微软雅黑" w:eastAsia="微软雅黑" w:cs="仿宋"/>
          <w:color w:val="000000"/>
          <w:kern w:val="0"/>
          <w:sz w:val="28"/>
          <w:szCs w:val="28"/>
        </w:rPr>
        <w:t>本次考试，在考前安排有模拟测试环节，请考生务必参加模拟测试。</w:t>
      </w:r>
      <w:r>
        <w:rPr>
          <w:rFonts w:hint="eastAsia" w:ascii="微软雅黑" w:hAnsi="微软雅黑" w:eastAsia="微软雅黑" w:cs="仿宋"/>
          <w:color w:val="000000"/>
          <w:kern w:val="0"/>
          <w:sz w:val="28"/>
          <w:szCs w:val="28"/>
          <w:highlight w:val="yellow"/>
        </w:rPr>
        <w:t>如未参加，因为设备、软件故障等原因导致的无法考试、考试失败，责任由考生承担。</w:t>
      </w:r>
    </w:p>
    <w:p w14:paraId="5CE1CC20">
      <w:pPr>
        <w:pStyle w:val="12"/>
        <w:widowControl/>
        <w:numPr>
          <w:ilvl w:val="1"/>
          <w:numId w:val="1"/>
        </w:numPr>
        <w:ind w:firstLineChars="0"/>
        <w:jc w:val="left"/>
        <w:rPr>
          <w:rFonts w:ascii="微软雅黑" w:hAnsi="微软雅黑" w:eastAsia="微软雅黑" w:cs="仿宋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仿宋"/>
          <w:color w:val="000000"/>
          <w:kern w:val="0"/>
          <w:sz w:val="28"/>
          <w:szCs w:val="28"/>
        </w:rPr>
        <w:t>登录考试系统之前，做好考前准备工作，如：提前去卫生间、调试好笔记本充电器、摄像头角度鹰眼（第二机位）监控视频画面应能确保考试电脑屏幕、键盘、全身（手和键盘不能被身体遮挡）和桌面可见，不能监控画面过暗、过亮；</w:t>
      </w:r>
    </w:p>
    <w:p w14:paraId="65535C5A">
      <w:pPr>
        <w:pStyle w:val="12"/>
        <w:numPr>
          <w:ilvl w:val="1"/>
          <w:numId w:val="1"/>
        </w:numPr>
        <w:ind w:firstLineChars="0"/>
        <w:rPr>
          <w:rFonts w:ascii="微软雅黑" w:hAnsi="微软雅黑" w:eastAsia="微软雅黑" w:cs="仿宋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仿宋"/>
          <w:color w:val="000000"/>
          <w:kern w:val="0"/>
          <w:sz w:val="28"/>
          <w:szCs w:val="28"/>
        </w:rPr>
        <w:t>考试期间，如考生出现有接打电话、与他人交谈、离开座位、不在摄像头监控范围内、在线查找答案、考试期间拍照、对外发布与考试相关的图片等考试违规行为，本场考试成绩无效。</w:t>
      </w:r>
    </w:p>
    <w:p w14:paraId="34249867">
      <w:pPr>
        <w:pStyle w:val="12"/>
        <w:widowControl/>
        <w:numPr>
          <w:ilvl w:val="1"/>
          <w:numId w:val="1"/>
        </w:numPr>
        <w:ind w:firstLineChars="0"/>
        <w:jc w:val="left"/>
        <w:rPr>
          <w:rFonts w:ascii="微软雅黑" w:hAnsi="微软雅黑" w:eastAsia="微软雅黑" w:cs="仿宋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仿宋"/>
          <w:color w:val="000000"/>
          <w:kern w:val="0"/>
          <w:sz w:val="28"/>
          <w:szCs w:val="28"/>
        </w:rPr>
        <w:t>考试期间，考试端会通过摄像头不间断进行人脸识别以及监考老师全程监考。若人脸识别系统检测判定为非考生本人的，视为作弊。如监控系统查看有作弊嫌疑，经查属实，按作弊处理。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78204">
    <w:pPr>
      <w:pStyle w:val="3"/>
      <w:jc w:val="center"/>
      <w:rPr>
        <w:sz w:val="24"/>
        <w:szCs w:val="24"/>
      </w:rPr>
    </w:pPr>
    <w:r>
      <w:rPr>
        <w:rFonts w:hint="eastAsia"/>
        <w:sz w:val="24"/>
        <w:szCs w:val="24"/>
      </w:rPr>
      <w:t>弘成科技发展有限公司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46706"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4C35F">
    <w:pPr>
      <w:pStyle w:val="4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-1905</wp:posOffset>
          </wp:positionH>
          <wp:positionV relativeFrom="paragraph">
            <wp:posOffset>-651510</wp:posOffset>
          </wp:positionV>
          <wp:extent cx="7572375" cy="1083945"/>
          <wp:effectExtent l="0" t="0" r="9525" b="1905"/>
          <wp:wrapNone/>
          <wp:docPr id="4" name="图片 1" descr="说明: 弘成教育信纸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说明: 弘成教育信纸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1083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B516628">
    <w:pPr>
      <w:pStyle w:val="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28298C"/>
    <w:multiLevelType w:val="multilevel"/>
    <w:tmpl w:val="6428298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NTBkMWViYjZkOWQ0M2RlOGM0ZGQ3ZDE1YzRlZTgifQ=="/>
  </w:docVars>
  <w:rsids>
    <w:rsidRoot w:val="00E8721F"/>
    <w:rsid w:val="00037663"/>
    <w:rsid w:val="00041852"/>
    <w:rsid w:val="00045A93"/>
    <w:rsid w:val="00075F63"/>
    <w:rsid w:val="0008329D"/>
    <w:rsid w:val="00135023"/>
    <w:rsid w:val="00172227"/>
    <w:rsid w:val="00192277"/>
    <w:rsid w:val="001A2857"/>
    <w:rsid w:val="001D5EEC"/>
    <w:rsid w:val="001F4A26"/>
    <w:rsid w:val="002052E9"/>
    <w:rsid w:val="00221D95"/>
    <w:rsid w:val="00223C4A"/>
    <w:rsid w:val="00254049"/>
    <w:rsid w:val="00257832"/>
    <w:rsid w:val="00287540"/>
    <w:rsid w:val="002A4245"/>
    <w:rsid w:val="002F47CC"/>
    <w:rsid w:val="002F58E7"/>
    <w:rsid w:val="002F66CC"/>
    <w:rsid w:val="003032E3"/>
    <w:rsid w:val="003127DB"/>
    <w:rsid w:val="003A257A"/>
    <w:rsid w:val="003A593A"/>
    <w:rsid w:val="003D599E"/>
    <w:rsid w:val="00421B6C"/>
    <w:rsid w:val="00434379"/>
    <w:rsid w:val="00453097"/>
    <w:rsid w:val="00455630"/>
    <w:rsid w:val="004771C5"/>
    <w:rsid w:val="005140B4"/>
    <w:rsid w:val="00534E32"/>
    <w:rsid w:val="00545DAB"/>
    <w:rsid w:val="00571274"/>
    <w:rsid w:val="005847A8"/>
    <w:rsid w:val="00594014"/>
    <w:rsid w:val="00596988"/>
    <w:rsid w:val="005E2AAD"/>
    <w:rsid w:val="006629F9"/>
    <w:rsid w:val="00672998"/>
    <w:rsid w:val="006A6ED5"/>
    <w:rsid w:val="006E4359"/>
    <w:rsid w:val="007150B9"/>
    <w:rsid w:val="00724F50"/>
    <w:rsid w:val="00757CD6"/>
    <w:rsid w:val="00767649"/>
    <w:rsid w:val="007A7BCF"/>
    <w:rsid w:val="007C7341"/>
    <w:rsid w:val="0084052A"/>
    <w:rsid w:val="0086358D"/>
    <w:rsid w:val="00892156"/>
    <w:rsid w:val="009711FD"/>
    <w:rsid w:val="009A533A"/>
    <w:rsid w:val="009C0EA0"/>
    <w:rsid w:val="009D5050"/>
    <w:rsid w:val="009E1155"/>
    <w:rsid w:val="00A13FEA"/>
    <w:rsid w:val="00A21ABB"/>
    <w:rsid w:val="00A23142"/>
    <w:rsid w:val="00A31CFC"/>
    <w:rsid w:val="00AB0944"/>
    <w:rsid w:val="00AE5481"/>
    <w:rsid w:val="00B32B63"/>
    <w:rsid w:val="00B347FA"/>
    <w:rsid w:val="00B544A7"/>
    <w:rsid w:val="00B618EF"/>
    <w:rsid w:val="00B673BF"/>
    <w:rsid w:val="00B95D46"/>
    <w:rsid w:val="00BB17C8"/>
    <w:rsid w:val="00BB4D86"/>
    <w:rsid w:val="00BB7135"/>
    <w:rsid w:val="00BE2501"/>
    <w:rsid w:val="00BE5380"/>
    <w:rsid w:val="00C16F67"/>
    <w:rsid w:val="00C21543"/>
    <w:rsid w:val="00C2649A"/>
    <w:rsid w:val="00C90D5B"/>
    <w:rsid w:val="00CA41DF"/>
    <w:rsid w:val="00CD1375"/>
    <w:rsid w:val="00CF0A85"/>
    <w:rsid w:val="00D0304F"/>
    <w:rsid w:val="00D44D95"/>
    <w:rsid w:val="00DE5383"/>
    <w:rsid w:val="00E359D0"/>
    <w:rsid w:val="00E36D2C"/>
    <w:rsid w:val="00E41B83"/>
    <w:rsid w:val="00E4674E"/>
    <w:rsid w:val="00E53EFF"/>
    <w:rsid w:val="00E7453D"/>
    <w:rsid w:val="00E76482"/>
    <w:rsid w:val="00E8721F"/>
    <w:rsid w:val="00F04780"/>
    <w:rsid w:val="00F15028"/>
    <w:rsid w:val="00F23AB3"/>
    <w:rsid w:val="00F25746"/>
    <w:rsid w:val="00F3323E"/>
    <w:rsid w:val="00F442E4"/>
    <w:rsid w:val="00F8357F"/>
    <w:rsid w:val="00FB0181"/>
    <w:rsid w:val="00FB4822"/>
    <w:rsid w:val="00FE1593"/>
    <w:rsid w:val="00FF761E"/>
    <w:rsid w:val="0DB83B71"/>
    <w:rsid w:val="181C152A"/>
    <w:rsid w:val="215942AB"/>
    <w:rsid w:val="2B986607"/>
    <w:rsid w:val="2F160B9C"/>
    <w:rsid w:val="32AD6EF7"/>
    <w:rsid w:val="334563F8"/>
    <w:rsid w:val="39452BB3"/>
    <w:rsid w:val="44046AC8"/>
    <w:rsid w:val="543C03EA"/>
    <w:rsid w:val="6612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markedcontent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819</Words>
  <Characters>819</Characters>
  <Lines>1</Lines>
  <Paragraphs>1</Paragraphs>
  <TotalTime>8</TotalTime>
  <ScaleCrop>false</ScaleCrop>
  <LinksUpToDate>false</LinksUpToDate>
  <CharactersWithSpaces>819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2022-07-20T06:36:00Z</dcterms:created>
  <dc:creator>lenovo</dc:creator>
  <cp:lastModifiedBy>廖晓鹏</cp:lastModifiedBy>
  <dcterms:modified xsi:type="dcterms:W3CDTF">2025-04-16T05:05:41Z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DF6AFD753CA443FEA471968DC7CBC6B0_13</vt:lpwstr>
  </property>
  <property fmtid="{D5CDD505-2E9C-101B-9397-08002B2CF9AE}" pid="4" name="KSOTemplateDocerSaveRecord">
    <vt:lpwstr>eyJoZGlkIjoiZjcxMWQyMTRhNzExODNiZjViMmQzYzViZDc1YTkzOGMiLCJ1c2VySWQiOiIxNjY3MzUyNjA3In0=</vt:lpwstr>
  </property>
</Properties>
</file>